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25"/>
        <w:tblW w:w="4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3475"/>
        <w:gridCol w:w="3473"/>
      </w:tblGrid>
      <w:tr w:rsidR="00B2474F" w:rsidRPr="00C46499" w14:paraId="07FBF4EB" w14:textId="77777777" w:rsidTr="00B2474F">
        <w:trPr>
          <w:trHeight w:val="1701"/>
        </w:trPr>
        <w:tc>
          <w:tcPr>
            <w:tcW w:w="1667" w:type="pct"/>
            <w:shd w:val="clear" w:color="auto" w:fill="auto"/>
            <w:vAlign w:val="center"/>
          </w:tcPr>
          <w:p w14:paraId="26E261DD" w14:textId="500CFE60" w:rsidR="00B2474F" w:rsidRDefault="0079171D" w:rsidP="00B2474F">
            <w:pPr>
              <w:jc w:val="center"/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Find the link to this week’s tutorial videos within our learning pack</w:t>
            </w:r>
            <w:r w:rsidR="00B2474F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. </w:t>
            </w:r>
            <w:r w:rsidR="00B2474F"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Have a go at</w:t>
            </w:r>
            <w:r w:rsidR="00B2474F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:</w:t>
            </w:r>
            <w:r w:rsidR="00B2474F"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</w:p>
          <w:p w14:paraId="55156820" w14:textId="40555F79" w:rsidR="00B2474F" w:rsidRPr="0079171D" w:rsidRDefault="00B2474F" w:rsidP="0079171D">
            <w:pPr>
              <w:jc w:val="center"/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</w:pPr>
            <w:r w:rsidRPr="004C45F7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>Lesson 1 ‘</w:t>
            </w:r>
            <w:r w:rsidR="0079171D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Multi-step addition and subtraction problems’ </w:t>
            </w:r>
            <w:r w:rsidR="0079171D"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  <w:r w:rsidR="0079171D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to revise your addition and subtraction skills!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1EFB65" w14:textId="77777777" w:rsidR="0079171D" w:rsidRDefault="0079171D" w:rsidP="0079171D">
            <w:pPr>
              <w:jc w:val="center"/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</w:pP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Find the link to this week’s tutorial videos within our learning pack. </w:t>
            </w:r>
            <w:r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Have a go at</w:t>
            </w: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:</w:t>
            </w:r>
            <w:r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</w:p>
          <w:p w14:paraId="18C09DC8" w14:textId="0B3ABE0B" w:rsidR="00B2474F" w:rsidRPr="004C45F7" w:rsidRDefault="0079171D" w:rsidP="0079171D">
            <w:pPr>
              <w:jc w:val="center"/>
              <w:rPr>
                <w:rFonts w:ascii="Bahnschrift SemiBold Condensed" w:hAnsi="Bahnschrift SemiBold Condensed"/>
                <w:color w:val="0070C0"/>
                <w:lang w:val="en-US"/>
              </w:rPr>
            </w:pP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>Lesson 2</w:t>
            </w:r>
            <w:r w:rsidRPr="004C45F7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 ‘</w:t>
            </w: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>Read and interpret line graphs’.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72CBD2" w14:textId="77777777" w:rsidR="007F44A1" w:rsidRDefault="007F44A1" w:rsidP="007F44A1">
            <w:pPr>
              <w:jc w:val="center"/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</w:pP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Find the link to this week’s tutorial videos within our learning pack. </w:t>
            </w:r>
            <w:r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Have a go at</w:t>
            </w: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:</w:t>
            </w:r>
            <w:r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</w:p>
          <w:p w14:paraId="630206F0" w14:textId="77777777" w:rsidR="007F44A1" w:rsidRDefault="007F44A1" w:rsidP="007F44A1">
            <w:pPr>
              <w:jc w:val="center"/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</w:pP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>Lesson 3</w:t>
            </w:r>
            <w:r w:rsidRPr="004C45F7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 ‘</w:t>
            </w: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Draw line graphs’ </w:t>
            </w:r>
            <w:r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</w:p>
          <w:p w14:paraId="5AD712E0" w14:textId="1CBA548C" w:rsidR="00B2474F" w:rsidRPr="004C45F7" w:rsidRDefault="007F44A1" w:rsidP="00B2050C">
            <w:pPr>
              <w:jc w:val="center"/>
              <w:rPr>
                <w:rFonts w:ascii="Bahnschrift SemiBold Condensed" w:hAnsi="Bahnschrift SemiBold Condensed"/>
                <w:color w:val="0070C0"/>
                <w:lang w:val="en-US"/>
              </w:rPr>
            </w:pP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Ideally, you will need to print this one off, but please don’t worry if </w:t>
            </w:r>
            <w:r w:rsidR="00B2050C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can’t</w:t>
            </w: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! You could draw questions 1, 2 and 4. Question 3 is a little more detailed, but you could draw it in the same style as the other questions and then use your careful estimating the plot the points precisely!</w:t>
            </w:r>
          </w:p>
        </w:tc>
      </w:tr>
      <w:tr w:rsidR="00B2474F" w:rsidRPr="00C46499" w14:paraId="155E1D1A" w14:textId="77777777" w:rsidTr="00B2474F">
        <w:trPr>
          <w:trHeight w:val="1701"/>
        </w:trPr>
        <w:tc>
          <w:tcPr>
            <w:tcW w:w="1667" w:type="pct"/>
            <w:shd w:val="clear" w:color="auto" w:fill="auto"/>
            <w:vAlign w:val="center"/>
          </w:tcPr>
          <w:p w14:paraId="0F0D3F03" w14:textId="77777777" w:rsidR="0079171D" w:rsidRDefault="0079171D" w:rsidP="0079171D">
            <w:pPr>
              <w:jc w:val="center"/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</w:pP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Find the link to this week’s tutorial videos within our learning pack. </w:t>
            </w:r>
            <w:r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Have a go at</w:t>
            </w: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:</w:t>
            </w:r>
            <w:r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</w:p>
          <w:p w14:paraId="78CFBCDC" w14:textId="04EEE8A7" w:rsidR="00B2474F" w:rsidRPr="004C45F7" w:rsidRDefault="0079171D" w:rsidP="007F44A1">
            <w:pPr>
              <w:jc w:val="center"/>
              <w:rPr>
                <w:rFonts w:ascii="Bahnschrift SemiBold Condensed" w:hAnsi="Bahnschrift SemiBold Condensed"/>
                <w:color w:val="0070C0"/>
                <w:lang w:val="en-US"/>
              </w:rPr>
            </w:pP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Lesson </w:t>
            </w:r>
            <w:r w:rsidR="007F44A1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4 ‘Use line graphs to solve problems’. </w:t>
            </w:r>
            <w:r w:rsidR="009D2CD2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8D4420" w14:textId="77777777" w:rsidR="00B2474F" w:rsidRPr="004C45F7" w:rsidRDefault="00B2474F" w:rsidP="00B2474F">
            <w:pPr>
              <w:jc w:val="center"/>
              <w:rPr>
                <w:rFonts w:ascii="Bahnschrift SemiBold Condensed" w:hAnsi="Bahnschrift SemiBold Condensed"/>
                <w:color w:val="7030A0"/>
                <w:lang w:val="en-US"/>
              </w:rPr>
            </w:pPr>
            <w:r w:rsidRPr="004C45F7">
              <w:rPr>
                <w:rFonts w:ascii="Bahnschrift SemiBold Condensed" w:hAnsi="Bahnschrift SemiBold Condensed"/>
                <w:color w:val="7030A0"/>
                <w:sz w:val="32"/>
                <w:lang w:val="en-US"/>
              </w:rPr>
              <w:t>Find 3 spaces on your timetable to play on Times Tables Rockstars, see if you can earn (at least) 150 coins each time you play.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7B515F" w14:textId="30C4B22E" w:rsidR="00B2474F" w:rsidRDefault="0079171D" w:rsidP="00B2474F">
            <w:pPr>
              <w:jc w:val="center"/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</w:pPr>
            <w:r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You can still u</w:t>
            </w:r>
            <w:r w:rsidR="00B2474F"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se the White Rose website to </w:t>
            </w:r>
            <w:r w:rsidR="00B2474F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h</w:t>
            </w:r>
            <w:r w:rsidR="00B2474F"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ave a go at</w:t>
            </w:r>
            <w:r w:rsidR="00694D58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the</w:t>
            </w:r>
            <w:r w:rsidR="00B2474F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>:</w:t>
            </w:r>
            <w:r w:rsidR="00B2474F" w:rsidRPr="004C45F7">
              <w:rPr>
                <w:rFonts w:ascii="Bahnschrift SemiBold Condensed" w:hAnsi="Bahnschrift SemiBold Condensed"/>
                <w:color w:val="0070C0"/>
                <w:szCs w:val="28"/>
                <w:lang w:val="en-US"/>
              </w:rPr>
              <w:t xml:space="preserve"> </w:t>
            </w:r>
          </w:p>
          <w:p w14:paraId="77ED89DE" w14:textId="587079AC" w:rsidR="00B2474F" w:rsidRPr="00F45C62" w:rsidRDefault="00B2474F" w:rsidP="00B2474F">
            <w:pPr>
              <w:jc w:val="center"/>
            </w:pP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>Summer Term Week</w:t>
            </w:r>
            <w:r w:rsidR="00C6309F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 8 (w/c 15</w:t>
            </w:r>
            <w:r w:rsidR="00C6309F" w:rsidRPr="00C6309F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vertAlign w:val="superscript"/>
                <w:lang w:val="en-US"/>
              </w:rPr>
              <w:t>th</w:t>
            </w: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 xml:space="preserve"> June) ‘Friday Challenge’! The resources for this </w:t>
            </w:r>
            <w:r w:rsidRPr="00F45C62"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u w:val="single"/>
                <w:lang w:val="en-US"/>
              </w:rPr>
              <w:t>are on the White Rose website</w:t>
            </w:r>
            <w:r>
              <w:rPr>
                <w:rFonts w:ascii="Bahnschrift SemiBold Condensed" w:hAnsi="Bahnschrift SemiBold Condensed"/>
                <w:b/>
                <w:color w:val="002060"/>
                <w:sz w:val="25"/>
                <w:szCs w:val="25"/>
                <w:lang w:val="en-US"/>
              </w:rPr>
              <w:t>.</w:t>
            </w:r>
          </w:p>
          <w:p w14:paraId="6ECEFA1D" w14:textId="77777777" w:rsidR="00B2474F" w:rsidRPr="004C45F7" w:rsidRDefault="004724B4" w:rsidP="00B2474F">
            <w:pPr>
              <w:jc w:val="center"/>
              <w:rPr>
                <w:rFonts w:ascii="Bahnschrift SemiBold Condensed" w:hAnsi="Bahnschrift SemiBold Condensed"/>
                <w:color w:val="0070C0"/>
                <w:lang w:val="en-US"/>
              </w:rPr>
            </w:pPr>
            <w:hyperlink r:id="rId9" w:history="1">
              <w:r w:rsidR="00B2474F">
                <w:rPr>
                  <w:rStyle w:val="Hyperlink"/>
                </w:rPr>
                <w:t>https://whiterosemaths.com/homelearning/year-5/</w:t>
              </w:r>
            </w:hyperlink>
          </w:p>
        </w:tc>
      </w:tr>
    </w:tbl>
    <w:p w14:paraId="65EC4DC2" w14:textId="57C67829" w:rsidR="00100615" w:rsidRPr="00B2474F" w:rsidRDefault="00A34748" w:rsidP="00F45C62">
      <w:pPr>
        <w:jc w:val="center"/>
        <w:rPr>
          <w:rFonts w:ascii="Bahnschrift SemiBold Condensed" w:hAnsi="Bahnschrift SemiBold Condensed"/>
          <w:color w:val="7030A0"/>
          <w:sz w:val="6"/>
          <w:szCs w:val="10"/>
          <w:lang w:val="en-US"/>
        </w:rPr>
      </w:pPr>
      <w:r w:rsidRPr="00B2474F">
        <w:rPr>
          <w:rFonts w:ascii="Bahnschrift SemiBold Condensed" w:hAnsi="Bahnschrift SemiBold Condensed"/>
          <w:color w:val="0070C0"/>
          <w:sz w:val="28"/>
          <w:lang w:val="en-US"/>
        </w:rPr>
        <w:t xml:space="preserve">Add these maths activities into </w:t>
      </w:r>
      <w:r w:rsidR="00100615" w:rsidRPr="00B2474F">
        <w:rPr>
          <w:rFonts w:ascii="Bahnschrift SemiBold Condensed" w:hAnsi="Bahnschrift SemiBold Condensed"/>
          <w:color w:val="0070C0"/>
          <w:sz w:val="28"/>
          <w:lang w:val="en-US"/>
        </w:rPr>
        <w:t>your timetable</w:t>
      </w:r>
      <w:r w:rsidR="00745F2B" w:rsidRPr="00B2474F">
        <w:rPr>
          <w:rFonts w:ascii="Bahnschrift SemiBold Condensed" w:hAnsi="Bahnschrift SemiBold Condensed"/>
          <w:color w:val="0070C0"/>
          <w:sz w:val="28"/>
          <w:lang w:val="en-US"/>
        </w:rPr>
        <w:t xml:space="preserve"> You will need to do the lessons in order, but it’s up to you where they fit in your day </w:t>
      </w:r>
      <w:r w:rsidR="00745F2B" w:rsidRPr="00B2474F">
        <w:rPr>
          <w:rFonts w:ascii="Bahnschrift SemiBold Condensed" w:hAnsi="Bahnschrift SemiBold Condensed"/>
          <w:color w:val="0070C0"/>
          <w:sz w:val="28"/>
          <w:lang w:val="en-US"/>
        </w:rPr>
        <w:sym w:font="Wingdings" w:char="F04A"/>
      </w:r>
      <w:r w:rsidR="00745F2B" w:rsidRPr="00B2474F">
        <w:rPr>
          <w:rFonts w:ascii="Bahnschrift SemiBold Condensed" w:hAnsi="Bahnschrift SemiBold Condensed"/>
          <w:color w:val="0070C0"/>
          <w:sz w:val="28"/>
          <w:lang w:val="en-US"/>
        </w:rPr>
        <w:t>.</w:t>
      </w:r>
    </w:p>
    <w:p w14:paraId="307A710C" w14:textId="77777777" w:rsidR="00B2474F" w:rsidRPr="00B2474F" w:rsidRDefault="00B2474F">
      <w:pPr>
        <w:rPr>
          <w:rFonts w:ascii="Bahnschrift SemiBold Condensed" w:hAnsi="Bahnschrift SemiBold Condensed"/>
          <w:color w:val="7030A0"/>
          <w:sz w:val="8"/>
          <w:szCs w:val="10"/>
          <w:lang w:val="en-US"/>
        </w:rPr>
      </w:pPr>
    </w:p>
    <w:p w14:paraId="47BCE883" w14:textId="3EE32852" w:rsidR="00E246FE" w:rsidRPr="0079171D" w:rsidRDefault="004005B9">
      <w:pPr>
        <w:rPr>
          <w:rFonts w:ascii="Bahnschrift SemiBold Condensed" w:hAnsi="Bahnschrift SemiBold Condensed"/>
          <w:color w:val="0070C0"/>
          <w:sz w:val="28"/>
          <w:szCs w:val="28"/>
          <w:lang w:val="en-US"/>
        </w:rPr>
      </w:pPr>
      <w:r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>Just like last week, you need to access lessons 1-4 via the learning pack on our website again this week. Again, t</w:t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>here are</w:t>
      </w:r>
      <w:r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 </w:t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video tutorials and worksheets/answer sheets, just as you </w:t>
      </w:r>
      <w:r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>are used to. This week begins with a final bit of addition and subtraction practise and then moves onto s</w:t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ome </w:t>
      </w:r>
      <w:r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work on line </w:t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>graph</w:t>
      </w:r>
      <w:r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>s. W</w:t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>e</w:t>
      </w:r>
      <w:r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 will</w:t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 rejoin the ‘White Rose Home Learning’ content on their website next week, to learn more about geometry and measures </w:t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sym w:font="Wingdings" w:char="F04A"/>
      </w:r>
      <w:r w:rsidR="0079171D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. </w:t>
      </w:r>
      <w:r w:rsidR="00644D5A" w:rsidRPr="0079171D">
        <w:rPr>
          <w:rFonts w:ascii="Bahnschrift SemiBold Condensed" w:hAnsi="Bahnschrift SemiBold Condensed"/>
          <w:color w:val="7030A0"/>
          <w:sz w:val="28"/>
          <w:szCs w:val="28"/>
          <w:lang w:val="en-US"/>
        </w:rPr>
        <w:t xml:space="preserve"> </w:t>
      </w:r>
    </w:p>
    <w:sectPr w:rsidR="00E246FE" w:rsidRPr="0079171D">
      <w:headerReference w:type="default" r:id="rId10"/>
      <w:pgSz w:w="16838" w:h="11906" w:orient="landscape" w:code="9"/>
      <w:pgMar w:top="2007" w:right="2693" w:bottom="2342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43FD" w14:textId="77777777" w:rsidR="004724B4" w:rsidRDefault="004724B4">
      <w:r>
        <w:separator/>
      </w:r>
    </w:p>
  </w:endnote>
  <w:endnote w:type="continuationSeparator" w:id="0">
    <w:p w14:paraId="45D1AC32" w14:textId="77777777" w:rsidR="004724B4" w:rsidRDefault="0047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86D7" w14:textId="77777777" w:rsidR="004724B4" w:rsidRDefault="004724B4">
      <w:r>
        <w:separator/>
      </w:r>
    </w:p>
  </w:footnote>
  <w:footnote w:type="continuationSeparator" w:id="0">
    <w:p w14:paraId="1DA3D1AD" w14:textId="77777777" w:rsidR="004724B4" w:rsidRDefault="0047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8352" w14:textId="0DF7018A" w:rsidR="00745F2B" w:rsidRDefault="00100615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5A373010" wp14:editId="15FFB608">
          <wp:simplePos x="0" y="0"/>
          <wp:positionH relativeFrom="column">
            <wp:posOffset>-1714500</wp:posOffset>
          </wp:positionH>
          <wp:positionV relativeFrom="paragraph">
            <wp:posOffset>-484505</wp:posOffset>
          </wp:positionV>
          <wp:extent cx="10744200" cy="7595235"/>
          <wp:effectExtent l="0" t="0" r="0" b="0"/>
          <wp:wrapNone/>
          <wp:docPr id="16" name="Picture 1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59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48"/>
    <w:rsid w:val="00100615"/>
    <w:rsid w:val="001F6090"/>
    <w:rsid w:val="002740EB"/>
    <w:rsid w:val="00313807"/>
    <w:rsid w:val="00313FF5"/>
    <w:rsid w:val="00337433"/>
    <w:rsid w:val="00344860"/>
    <w:rsid w:val="004005B9"/>
    <w:rsid w:val="00456AFC"/>
    <w:rsid w:val="004724B4"/>
    <w:rsid w:val="004A5CCC"/>
    <w:rsid w:val="004C45F7"/>
    <w:rsid w:val="004F6620"/>
    <w:rsid w:val="005140FA"/>
    <w:rsid w:val="00596C30"/>
    <w:rsid w:val="005A559B"/>
    <w:rsid w:val="005E7E26"/>
    <w:rsid w:val="00644D5A"/>
    <w:rsid w:val="00663745"/>
    <w:rsid w:val="00694D58"/>
    <w:rsid w:val="006D5502"/>
    <w:rsid w:val="0072363A"/>
    <w:rsid w:val="00745F2B"/>
    <w:rsid w:val="0079171D"/>
    <w:rsid w:val="007F44A1"/>
    <w:rsid w:val="00842EEB"/>
    <w:rsid w:val="00871BD7"/>
    <w:rsid w:val="009D2CD2"/>
    <w:rsid w:val="00A34748"/>
    <w:rsid w:val="00B2050C"/>
    <w:rsid w:val="00B2474F"/>
    <w:rsid w:val="00C17541"/>
    <w:rsid w:val="00C21529"/>
    <w:rsid w:val="00C46499"/>
    <w:rsid w:val="00C6309F"/>
    <w:rsid w:val="00CA0F5D"/>
    <w:rsid w:val="00CA2EE0"/>
    <w:rsid w:val="00CE6B7A"/>
    <w:rsid w:val="00CF1DBF"/>
    <w:rsid w:val="00D51675"/>
    <w:rsid w:val="00DB235B"/>
    <w:rsid w:val="00E246FE"/>
    <w:rsid w:val="00E759FA"/>
    <w:rsid w:val="00F45C62"/>
    <w:rsid w:val="00FA0F07"/>
    <w:rsid w:val="00FA4342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6CEE4"/>
  <w15:chartTrackingRefBased/>
  <w15:docId w15:val="{866E2B66-536F-4F91-A1DE-DEFEF562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34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3474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140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hiterosemaths.com/homelearning/year-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12E9A-ECEF-4C5E-B8EA-C2756750C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B2971-9ACA-4894-9300-14271515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58DA8-60C0-44AD-B263-B574FEBA8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SparkleBox</Company>
  <LinksUpToDate>false</LinksUpToDate>
  <CharactersWithSpaces>1845</CharactersWithSpaces>
  <SharedDoc>false</SharedDoc>
  <HLinks>
    <vt:vector size="30" baseType="variant">
      <vt:variant>
        <vt:i4>7143536</vt:i4>
      </vt:variant>
      <vt:variant>
        <vt:i4>12</vt:i4>
      </vt:variant>
      <vt:variant>
        <vt:i4>0</vt:i4>
      </vt:variant>
      <vt:variant>
        <vt:i4>5</vt:i4>
      </vt:variant>
      <vt:variant>
        <vt:lpwstr>https://whiterosemaths.com/homelearning/year-5/</vt:lpwstr>
      </vt:variant>
      <vt:variant>
        <vt:lpwstr/>
      </vt:variant>
      <vt:variant>
        <vt:i4>7143536</vt:i4>
      </vt:variant>
      <vt:variant>
        <vt:i4>9</vt:i4>
      </vt:variant>
      <vt:variant>
        <vt:i4>0</vt:i4>
      </vt:variant>
      <vt:variant>
        <vt:i4>5</vt:i4>
      </vt:variant>
      <vt:variant>
        <vt:lpwstr>https://whiterosemaths.com/homelearning/year-5/</vt:lpwstr>
      </vt:variant>
      <vt:variant>
        <vt:lpwstr/>
      </vt:variant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https://whiterosemaths.com/homelearning/year-5/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https://whiterosemaths.com/homelearning/year-5/</vt:lpwstr>
      </vt:variant>
      <vt:variant>
        <vt:lpwstr/>
      </vt:variant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https://whiterosemaths.com/homelearning/year-5/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SparkleBox</dc:creator>
  <cp:keywords/>
  <dc:description/>
  <cp:lastModifiedBy>Helen Dussek</cp:lastModifiedBy>
  <cp:revision>2</cp:revision>
  <cp:lastPrinted>2007-07-14T17:41:00Z</cp:lastPrinted>
  <dcterms:created xsi:type="dcterms:W3CDTF">2020-06-29T12:12:00Z</dcterms:created>
  <dcterms:modified xsi:type="dcterms:W3CDTF">2020-06-29T12:12:00Z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